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66" w:rsidRDefault="00B76866" w:rsidP="00655E23"/>
    <w:p w:rsidR="00B76866" w:rsidRPr="00B75662" w:rsidRDefault="00B76866" w:rsidP="00B76866">
      <w:pPr>
        <w:rPr>
          <w:b/>
        </w:rPr>
      </w:pPr>
      <w:r w:rsidRPr="00B75662">
        <w:rPr>
          <w:b/>
        </w:rPr>
        <w:t>Szkoła Podstawowa nr 2/ Jednostki Organizacyjne</w:t>
      </w:r>
    </w:p>
    <w:p w:rsidR="00655E23" w:rsidRDefault="00655E23" w:rsidP="00655E23">
      <w:r>
        <w:t>INFORMACJA O STANIE KONTROLI ZARZĄDCZEJ</w:t>
      </w:r>
    </w:p>
    <w:p w:rsidR="00655E23" w:rsidRDefault="00655E23" w:rsidP="00655E23">
      <w:r>
        <w:t>Jako osoba odpowiedzialna za funkcjonowanie adekwatnej, skutecznej i efek</w:t>
      </w:r>
      <w:r w:rsidR="00B76866">
        <w:t xml:space="preserve">tywnej kontroli zarządczej, tj. </w:t>
      </w:r>
      <w:r>
        <w:t>działań podejmowanych dla zapewnienia realizacji celów i zadań w spo</w:t>
      </w:r>
      <w:r w:rsidR="00B76866">
        <w:t xml:space="preserve">sób zgodny z prawem, efektywny, </w:t>
      </w:r>
      <w:r>
        <w:t>oszczędny i terminowy, a w szczególności:</w:t>
      </w:r>
    </w:p>
    <w:p w:rsidR="00655E23" w:rsidRDefault="00655E23" w:rsidP="00655E23">
      <w:r>
        <w:t>- zgodności działalności z przepisami prawa oraz procedurami wewnętrznymi,</w:t>
      </w:r>
      <w:bookmarkStart w:id="0" w:name="_GoBack"/>
      <w:bookmarkEnd w:id="0"/>
    </w:p>
    <w:p w:rsidR="00655E23" w:rsidRDefault="00655E23" w:rsidP="00655E23">
      <w:r>
        <w:t>- skuteczności i efektywności działania,</w:t>
      </w:r>
    </w:p>
    <w:p w:rsidR="00655E23" w:rsidRDefault="00655E23" w:rsidP="00655E23">
      <w:r>
        <w:t>- wiarygodności sprawozdań,</w:t>
      </w:r>
    </w:p>
    <w:p w:rsidR="00655E23" w:rsidRDefault="00655E23" w:rsidP="00655E23">
      <w:r>
        <w:t>- ochrony zasobów,</w:t>
      </w:r>
    </w:p>
    <w:p w:rsidR="00655E23" w:rsidRDefault="00655E23" w:rsidP="00655E23">
      <w:r>
        <w:t>- przestrzegania i promowania zasad etycznego postepowania,</w:t>
      </w:r>
    </w:p>
    <w:p w:rsidR="00655E23" w:rsidRDefault="00655E23" w:rsidP="00655E23">
      <w:r>
        <w:t>- efektywności i skuteczności przepływu informacji,</w:t>
      </w:r>
    </w:p>
    <w:p w:rsidR="00655E23" w:rsidRDefault="00655E23" w:rsidP="00655E23">
      <w:r>
        <w:t>- zarządzania ryzykiem,</w:t>
      </w:r>
    </w:p>
    <w:p w:rsidR="00655E23" w:rsidRDefault="00655E23" w:rsidP="00655E23">
      <w:r>
        <w:t xml:space="preserve">informuję, że w oparciu o samoocenę, dokonano oceny stanu kontroli zarządczej </w:t>
      </w:r>
      <w:r w:rsidRPr="006D1F5B">
        <w:rPr>
          <w:b/>
        </w:rPr>
        <w:t>w roku 2020</w:t>
      </w:r>
      <w:r>
        <w:t>, która</w:t>
      </w:r>
    </w:p>
    <w:p w:rsidR="00655E23" w:rsidRDefault="00655E23" w:rsidP="00655E23">
      <w:r>
        <w:t>uzyskała wynik na poziomie Pozytywna / 99.59 %, a w poszczególnych standardach przedstawia się</w:t>
      </w:r>
    </w:p>
    <w:p w:rsidR="00655E23" w:rsidRDefault="00655E23" w:rsidP="00655E23">
      <w:r>
        <w:t>następująco:</w:t>
      </w:r>
    </w:p>
    <w:p w:rsidR="00655E23" w:rsidRDefault="00655E23" w:rsidP="00655E23">
      <w:r>
        <w:t>1 ŚRODOWISKO WEWNĘTRZNE</w:t>
      </w:r>
    </w:p>
    <w:p w:rsidR="00655E23" w:rsidRDefault="00655E23" w:rsidP="00655E23">
      <w:r>
        <w:t>Zidentyfikowane Słabości:</w:t>
      </w:r>
    </w:p>
    <w:p w:rsidR="00655E23" w:rsidRDefault="00655E23" w:rsidP="00655E23">
      <w:r>
        <w:t>Brak słabości.</w:t>
      </w:r>
    </w:p>
    <w:p w:rsidR="00655E23" w:rsidRDefault="00655E23" w:rsidP="00655E23">
      <w:r>
        <w:t>Ocena: Pozytywna / 100.00%</w:t>
      </w:r>
    </w:p>
    <w:p w:rsidR="00655E23" w:rsidRDefault="00655E23" w:rsidP="00655E23">
      <w:r>
        <w:t>[Ocena w 2020 roku: Pozytywna / 100.00%]</w:t>
      </w:r>
    </w:p>
    <w:p w:rsidR="00655E23" w:rsidRDefault="00655E23" w:rsidP="00655E23">
      <w:r>
        <w:t>2 CELE I ZARZĄDZANIE RYZYKIEM</w:t>
      </w:r>
    </w:p>
    <w:p w:rsidR="00655E23" w:rsidRDefault="00655E23" w:rsidP="00655E23">
      <w:r>
        <w:t>Zidentyfikowane Słabości:</w:t>
      </w:r>
    </w:p>
    <w:p w:rsidR="00655E23" w:rsidRDefault="00655E23" w:rsidP="00655E23">
      <w:r>
        <w:t>Brak słabości.</w:t>
      </w:r>
    </w:p>
    <w:p w:rsidR="00655E23" w:rsidRDefault="00655E23" w:rsidP="00655E23">
      <w:r>
        <w:t>Ocena: Pozytywna / 100.00%</w:t>
      </w:r>
    </w:p>
    <w:p w:rsidR="00655E23" w:rsidRDefault="00655E23" w:rsidP="00655E23">
      <w:r>
        <w:t>[Ocena w 2020 roku: Pozytywna / 100.00%]</w:t>
      </w:r>
    </w:p>
    <w:p w:rsidR="00655E23" w:rsidRDefault="00655E23" w:rsidP="00655E23">
      <w:r>
        <w:t>3 MECHANIZMY KONTROLI</w:t>
      </w:r>
    </w:p>
    <w:p w:rsidR="00655E23" w:rsidRDefault="00655E23" w:rsidP="00655E23">
      <w:r>
        <w:t>Zidentyfikowane Słabości:</w:t>
      </w:r>
    </w:p>
    <w:p w:rsidR="00655E23" w:rsidRDefault="00655E23" w:rsidP="00655E23">
      <w:r>
        <w:lastRenderedPageBreak/>
        <w:t>Uwagi: Szkoła nie przyznaje dotacji, dlatego nie zostały opracowane kr</w:t>
      </w:r>
      <w:r w:rsidR="00B76866">
        <w:t xml:space="preserve">yteria ich przyznawania.        Nie ma </w:t>
      </w:r>
      <w:r>
        <w:t>technicznej możliwości blokady stacji roboczych w przypadku błędnego logowania do systemu.</w:t>
      </w:r>
    </w:p>
    <w:p w:rsidR="00655E23" w:rsidRDefault="00655E23" w:rsidP="00655E23">
      <w:r>
        <w:t>Ocena: Pozytywna / 97.93%</w:t>
      </w:r>
    </w:p>
    <w:p w:rsidR="00655E23" w:rsidRDefault="00655E23" w:rsidP="00655E23">
      <w:r>
        <w:t>[Ocena w 2020 roku: Pozytywna / 97.93%]</w:t>
      </w:r>
    </w:p>
    <w:p w:rsidR="00655E23" w:rsidRDefault="00655E23" w:rsidP="00655E23">
      <w:r>
        <w:t>4 INFORMACJA I KOMUNIKACJA</w:t>
      </w:r>
    </w:p>
    <w:p w:rsidR="00655E23" w:rsidRDefault="00655E23" w:rsidP="00655E23">
      <w:r>
        <w:t>Zidentyfikowane Słabości:</w:t>
      </w:r>
    </w:p>
    <w:p w:rsidR="00655E23" w:rsidRDefault="00655E23" w:rsidP="00655E23">
      <w:r>
        <w:t>Brak słabości.</w:t>
      </w:r>
    </w:p>
    <w:p w:rsidR="00655E23" w:rsidRDefault="00655E23" w:rsidP="00655E23">
      <w:r>
        <w:t>Ocena: Pozytywna / 100.00%</w:t>
      </w:r>
    </w:p>
    <w:p w:rsidR="00655E23" w:rsidRDefault="00655E23" w:rsidP="00655E23">
      <w:r>
        <w:t>[Ocena w 2020 roku: Pozytywna / 100.00%]</w:t>
      </w:r>
    </w:p>
    <w:p w:rsidR="00655E23" w:rsidRDefault="00655E23" w:rsidP="00655E23">
      <w:r>
        <w:t>5 MONITOROWANIE I OCENA</w:t>
      </w:r>
    </w:p>
    <w:p w:rsidR="00655E23" w:rsidRDefault="00655E23" w:rsidP="00655E23">
      <w:r>
        <w:t>Zidentyfikowane Słabości:</w:t>
      </w:r>
    </w:p>
    <w:p w:rsidR="00655E23" w:rsidRDefault="00655E23" w:rsidP="00655E23">
      <w:r>
        <w:t>Brak słabości.</w:t>
      </w:r>
    </w:p>
    <w:p w:rsidR="00655E23" w:rsidRDefault="00655E23" w:rsidP="00655E23">
      <w:r>
        <w:t>Ocena: Pozytywna / 100.00%</w:t>
      </w:r>
    </w:p>
    <w:p w:rsidR="00655E23" w:rsidRDefault="00655E23" w:rsidP="00655E23">
      <w:r>
        <w:t>[Ocena w 2020 roku: Pozytywna / 100.00%]</w:t>
      </w:r>
    </w:p>
    <w:p w:rsidR="00655E23" w:rsidRDefault="00655E23" w:rsidP="00655E23">
      <w:r>
        <w:t>W związku z występującymi słabościami podejmuje się działania zwiększa</w:t>
      </w:r>
      <w:r w:rsidR="00B76866">
        <w:t xml:space="preserve">jące skuteczność, efektywność i </w:t>
      </w:r>
      <w:r>
        <w:t>adekwatność funkcjonowania kontroli zarządczej w następującym zakresie:</w:t>
      </w:r>
    </w:p>
    <w:p w:rsidR="00655E23" w:rsidRDefault="00655E23" w:rsidP="00655E23">
      <w:r>
        <w:t>Uwagi przedstawione w obszarze Mechanizmy kontroli nie wymagają działań naprawczych.</w:t>
      </w:r>
    </w:p>
    <w:p w:rsidR="00655E23" w:rsidRDefault="00655E23" w:rsidP="00B76866">
      <w:pPr>
        <w:jc w:val="right"/>
      </w:pPr>
      <w:r>
        <w:t>kierownik jednostki/dyrektor:</w:t>
      </w:r>
    </w:p>
    <w:p w:rsidR="00220903" w:rsidRDefault="00655E23" w:rsidP="00B76866">
      <w:pPr>
        <w:jc w:val="right"/>
      </w:pPr>
      <w:r>
        <w:t>Katarzyna Błażejewska (dyrektor)</w:t>
      </w:r>
    </w:p>
    <w:sectPr w:rsidR="0022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23"/>
    <w:rsid w:val="00220903"/>
    <w:rsid w:val="00655E23"/>
    <w:rsid w:val="006D1F5B"/>
    <w:rsid w:val="00B75662"/>
    <w:rsid w:val="00B7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4</cp:revision>
  <dcterms:created xsi:type="dcterms:W3CDTF">2021-03-05T08:39:00Z</dcterms:created>
  <dcterms:modified xsi:type="dcterms:W3CDTF">2021-03-05T08:47:00Z</dcterms:modified>
</cp:coreProperties>
</file>